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Calibri" w:hAnsi="Calibri" w:eastAsia="宋体" w:cs="Times New Roman"/>
          <w:b/>
          <w:bCs/>
          <w:sz w:val="28"/>
          <w:szCs w:val="28"/>
          <w:lang w:val="en-US" w:eastAsia="zh-CN"/>
        </w:rPr>
      </w:pPr>
      <w:bookmarkStart w:id="0" w:name="_GoBack"/>
      <w:bookmarkEnd w:id="0"/>
      <w:r>
        <w:rPr>
          <w:rFonts w:hint="eastAsia" w:cs="Times New Roman"/>
          <w:b/>
          <w:bCs/>
          <w:sz w:val="28"/>
          <w:szCs w:val="28"/>
          <w:lang w:val="en-US" w:eastAsia="zh-CN"/>
        </w:rPr>
        <w:t>智利商务</w:t>
      </w:r>
      <w:r>
        <w:rPr>
          <w:rFonts w:hint="eastAsia" w:ascii="Calibri" w:hAnsi="Calibri" w:eastAsia="宋体" w:cs="Times New Roman"/>
          <w:b/>
          <w:bCs/>
          <w:sz w:val="28"/>
          <w:szCs w:val="28"/>
          <w:lang w:val="en-US" w:eastAsia="zh-CN"/>
        </w:rPr>
        <w:t>签证所需材料</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智利商务签证是就目前来讲智利最为重要的也是近年来申请签证时最为多的一种签证类型，主要是给进入智利进行短期商务的外籍人士签发的有效证件，在办理智利商务签证时申请者要将材料准备妥当后办理。</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签证类型：商务签证</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有效期限：90天</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停留期限：30天</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入境次数：单次</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bl>
      <w:tblPr>
        <w:tblStyle w:val="5"/>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3364"/>
        <w:gridCol w:w="3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shd w:val="clear" w:color="auto" w:fill="4F81BD"/>
            <w:noWrap w:val="0"/>
            <w:vAlign w:val="top"/>
          </w:tcPr>
          <w:p>
            <w:pPr>
              <w:jc w:val="center"/>
              <w:rPr>
                <w:rFonts w:hint="eastAsia" w:ascii="微软雅黑" w:hAnsi="微软雅黑" w:eastAsia="微软雅黑" w:cs="微软雅黑"/>
                <w:b/>
                <w:bCs/>
                <w:color w:val="FFFFFF"/>
                <w:sz w:val="21"/>
                <w:szCs w:val="21"/>
                <w:vertAlign w:val="baseline"/>
                <w:lang w:val="en-US" w:eastAsia="zh-CN"/>
              </w:rPr>
            </w:pPr>
            <w:r>
              <w:rPr>
                <w:rFonts w:hint="eastAsia" w:ascii="微软雅黑" w:hAnsi="微软雅黑" w:eastAsia="微软雅黑" w:cs="微软雅黑"/>
                <w:b/>
                <w:bCs/>
                <w:color w:val="FFFFFF"/>
                <w:sz w:val="21"/>
                <w:szCs w:val="21"/>
                <w:vertAlign w:val="baseline"/>
                <w:lang w:val="en-US" w:eastAsia="zh-CN"/>
              </w:rPr>
              <w:t>签发对象</w:t>
            </w:r>
          </w:p>
        </w:tc>
        <w:tc>
          <w:tcPr>
            <w:tcW w:w="3364" w:type="dxa"/>
            <w:shd w:val="clear" w:color="auto" w:fill="4F81BD"/>
            <w:noWrap w:val="0"/>
            <w:vAlign w:val="top"/>
          </w:tcPr>
          <w:p>
            <w:pPr>
              <w:jc w:val="center"/>
              <w:rPr>
                <w:rFonts w:hint="eastAsia" w:ascii="微软雅黑" w:hAnsi="微软雅黑" w:eastAsia="微软雅黑" w:cs="微软雅黑"/>
                <w:b/>
                <w:bCs/>
                <w:color w:val="FFFFFF"/>
                <w:sz w:val="21"/>
                <w:szCs w:val="21"/>
                <w:vertAlign w:val="baseline"/>
                <w:lang w:val="en-US" w:eastAsia="zh-CN"/>
              </w:rPr>
            </w:pPr>
            <w:r>
              <w:rPr>
                <w:rFonts w:hint="eastAsia" w:ascii="微软雅黑" w:hAnsi="微软雅黑" w:eastAsia="微软雅黑" w:cs="微软雅黑"/>
                <w:b/>
                <w:bCs/>
                <w:color w:val="FFFFFF"/>
                <w:sz w:val="21"/>
                <w:szCs w:val="21"/>
                <w:vertAlign w:val="baseline"/>
                <w:lang w:val="en-US" w:eastAsia="zh-CN"/>
              </w:rPr>
              <w:t>签证材料</w:t>
            </w:r>
          </w:p>
        </w:tc>
        <w:tc>
          <w:tcPr>
            <w:tcW w:w="3693" w:type="dxa"/>
            <w:shd w:val="clear" w:color="auto" w:fill="4F81BD"/>
            <w:noWrap w:val="0"/>
            <w:vAlign w:val="top"/>
          </w:tcPr>
          <w:p>
            <w:pPr>
              <w:jc w:val="center"/>
              <w:rPr>
                <w:rFonts w:hint="eastAsia" w:ascii="微软雅黑" w:hAnsi="微软雅黑" w:eastAsia="微软雅黑" w:cs="微软雅黑"/>
                <w:b/>
                <w:bCs/>
                <w:color w:val="FFFFFF"/>
                <w:sz w:val="21"/>
                <w:szCs w:val="21"/>
                <w:vertAlign w:val="baseline"/>
                <w:lang w:val="en-US" w:eastAsia="zh-CN"/>
              </w:rPr>
            </w:pPr>
            <w:r>
              <w:rPr>
                <w:rFonts w:hint="eastAsia" w:ascii="微软雅黑" w:hAnsi="微软雅黑" w:eastAsia="微软雅黑" w:cs="微软雅黑"/>
                <w:b/>
                <w:bCs/>
                <w:color w:val="FFFFFF"/>
                <w:sz w:val="21"/>
                <w:szCs w:val="21"/>
                <w:vertAlign w:val="baseline"/>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商务签证主要是给进入智利进行短期商务的外籍人士签发的证件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个人申请表（原件）</w:t>
            </w:r>
          </w:p>
        </w:tc>
        <w:tc>
          <w:tcPr>
            <w:tcW w:w="369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真实完整填写</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申请者本人中文签字</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未满18周岁需由监护人签字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照片（原件）</w:t>
            </w:r>
          </w:p>
        </w:tc>
        <w:tc>
          <w:tcPr>
            <w:tcW w:w="369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2寸白底彩色照片</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不能漏齿，不能笑</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近6个月拍摄的白底照片</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大小为35*45mm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因私护照 (原件)</w:t>
            </w:r>
          </w:p>
        </w:tc>
        <w:tc>
          <w:tcPr>
            <w:tcW w:w="369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有效时间在行程结束后6个月</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提供个人信息页以及签名页复印件</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10岁以下申请者可以无需签字</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护照完好无损且保证有2页空白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身份证（复印件）</w:t>
            </w:r>
          </w:p>
        </w:tc>
        <w:tc>
          <w:tcPr>
            <w:tcW w:w="369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复印正反面在同一张纸中</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未满16周岁可提供出生证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英文在职证明（原件）</w:t>
            </w:r>
          </w:p>
        </w:tc>
        <w:tc>
          <w:tcPr>
            <w:tcW w:w="369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公司正规抬头纸打印</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领导签字盖公章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31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营业执照副本或组织机构代码证（公证件原件）</w:t>
            </w:r>
          </w:p>
        </w:tc>
        <w:tc>
          <w:tcPr>
            <w:tcW w:w="369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使用A4纸复印且加盖公司公章且需要公证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派遣信（原件）</w:t>
            </w:r>
          </w:p>
        </w:tc>
        <w:tc>
          <w:tcPr>
            <w:tcW w:w="369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由申请人所在公司提供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存款证明（原件）</w:t>
            </w:r>
          </w:p>
        </w:tc>
        <w:tc>
          <w:tcPr>
            <w:tcW w:w="369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申请人名下存款证明</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存款金额尽量字啊5万元以上冻结6个月左右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酒店预订单 （复印件)</w:t>
            </w:r>
          </w:p>
        </w:tc>
        <w:tc>
          <w:tcPr>
            <w:tcW w:w="369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入住日期覆盖在境外停留的全部天数</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入住人姓名涵盖申请人及同行人且名字准确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有效酒店订单（原件）</w:t>
            </w:r>
          </w:p>
        </w:tc>
        <w:tc>
          <w:tcPr>
            <w:tcW w:w="369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有效酒店订单（已付费）或经玻政府公证的邀请函原件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外方邀请函（原件）</w:t>
            </w:r>
          </w:p>
        </w:tc>
        <w:tc>
          <w:tcPr>
            <w:tcW w:w="369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需使用公司正式的信头纸并加盖公章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包含：任职公司的详细地址和联系人等</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申请人需要将此公证认证</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FF0000"/>
          <w:spacing w:val="0"/>
          <w:sz w:val="21"/>
          <w:szCs w:val="21"/>
          <w:lang w:val="en-US" w:eastAsia="zh-CN"/>
        </w:rPr>
      </w:pPr>
      <w:r>
        <w:rPr>
          <w:rFonts w:hint="eastAsia" w:ascii="微软雅黑" w:hAnsi="微软雅黑" w:eastAsia="微软雅黑" w:cs="微软雅黑"/>
          <w:b w:val="0"/>
          <w:i w:val="0"/>
          <w:caps w:val="0"/>
          <w:color w:val="FF0000"/>
          <w:spacing w:val="0"/>
          <w:sz w:val="21"/>
          <w:szCs w:val="21"/>
          <w:lang w:val="en-US" w:eastAsia="zh-CN"/>
        </w:rPr>
        <w:t>特别提示：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default" w:ascii="微软雅黑" w:hAnsi="微软雅黑" w:eastAsia="微软雅黑" w:cs="微软雅黑"/>
          <w:b w:val="0"/>
          <w:i w:val="0"/>
          <w:caps w:val="0"/>
          <w:color w:val="222222"/>
          <w:spacing w:val="0"/>
          <w:sz w:val="21"/>
          <w:szCs w:val="21"/>
          <w:lang w:val="en-US" w:eastAsia="zh-CN"/>
        </w:rPr>
      </w:pPr>
      <w:r>
        <w:rPr>
          <w:rFonts w:hint="eastAsia" w:ascii="微软雅黑" w:hAnsi="微软雅黑" w:eastAsia="微软雅黑" w:cs="微软雅黑"/>
          <w:b w:val="0"/>
          <w:i w:val="0"/>
          <w:caps w:val="0"/>
          <w:color w:val="222222"/>
          <w:spacing w:val="0"/>
          <w:sz w:val="21"/>
          <w:szCs w:val="21"/>
          <w:lang w:val="en-US" w:eastAsia="zh-CN"/>
        </w:rPr>
        <w:t>申请瑞典商务签证对申请者的材料要求是比较高的，申请者要准备好双方公司的材料以证明申请者的出行目的，如若不然申请者将有较大被拒签的可能，在申请商务签证时同一个公司的申请人需要面试的情况下要有一人到场即可。</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left"/>
        <w:textAlignment w:val="auto"/>
        <w:outlineLvl w:val="9"/>
        <w:rPr>
          <w:rFonts w:hint="eastAsia" w:ascii="微软雅黑" w:hAnsi="微软雅黑" w:eastAsia="微软雅黑" w:cs="微软雅黑"/>
          <w:b w:val="0"/>
          <w:i w:val="0"/>
          <w:caps w:val="0"/>
          <w:color w:val="222222"/>
          <w:spacing w:val="0"/>
          <w:sz w:val="21"/>
          <w:szCs w:val="21"/>
          <w:lang w:val="en-US" w:eastAsia="zh-CN"/>
        </w:rPr>
      </w:pPr>
    </w:p>
    <w:p/>
    <w:p/>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eastAsia="zh-CN"/>
      </w:rPr>
    </w:pPr>
    <w:r>
      <w:rPr>
        <w:rFonts w:hint="eastAsia" w:eastAsia="宋体"/>
        <w:lang w:eastAsia="zh-CN"/>
      </w:rPr>
      <w:drawing>
        <wp:inline distT="0" distB="0" distL="114300" distR="114300">
          <wp:extent cx="1152525" cy="714375"/>
          <wp:effectExtent l="0" t="0" r="9525" b="0"/>
          <wp:docPr id="1" name="图片 1" descr="2-logo(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logo(已去底)"/>
                  <pic:cNvPicPr>
                    <a:picLocks noChangeAspect="1"/>
                  </pic:cNvPicPr>
                </pic:nvPicPr>
                <pic:blipFill>
                  <a:blip r:embed="rId1"/>
                  <a:stretch>
                    <a:fillRect/>
                  </a:stretch>
                </pic:blipFill>
                <pic:spPr>
                  <a:xfrm>
                    <a:off x="0" y="0"/>
                    <a:ext cx="1152525" cy="714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931F2"/>
    <w:rsid w:val="65E931F2"/>
    <w:rsid w:val="742E0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2019-08-20T02:38:00Z</dcterms:created>
  <dc:creator>签证部—赵欣</dc:creator>
  <cp:lastModifiedBy>签证部—赵欣</cp:lastModifiedBy>
  <dcterms:modified xsi:type="dcterms:W3CDTF">2019-08-27T02:57:21Z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